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3E" w:rsidRPr="00165D29" w:rsidRDefault="00516E3E" w:rsidP="00516E3E">
      <w:pPr>
        <w:pStyle w:val="Titre"/>
        <w:jc w:val="center"/>
      </w:pPr>
      <w:bookmarkStart w:id="0" w:name="_GoBack"/>
      <w:bookmarkEnd w:id="0"/>
      <w:r>
        <w:t xml:space="preserve">FICHES EXC1 – Exemple </w:t>
      </w:r>
      <w:r w:rsidR="006474F3">
        <w:t>fiche de contrôle</w:t>
      </w:r>
      <w:r>
        <w:t xml:space="preserve"> </w:t>
      </w:r>
      <w:r w:rsidR="00AB19BC">
        <w:t>de routine - perçage</w:t>
      </w:r>
    </w:p>
    <w:p w:rsidR="00516E3E" w:rsidRDefault="00516E3E" w:rsidP="00516E3E">
      <w:pPr>
        <w:pStyle w:val="Titre1"/>
        <w:numPr>
          <w:ilvl w:val="0"/>
          <w:numId w:val="0"/>
        </w:numPr>
        <w:rPr>
          <w:sz w:val="48"/>
        </w:rPr>
      </w:pPr>
      <w:r>
        <w:rPr>
          <w:sz w:val="48"/>
        </w:rPr>
        <w:t>Les documents d’application</w:t>
      </w:r>
    </w:p>
    <w:p w:rsidR="00516E3E" w:rsidRDefault="00516E3E"/>
    <w:p w:rsidR="00516E3E" w:rsidRPr="00516E3E" w:rsidRDefault="00516E3E">
      <w:pPr>
        <w:rPr>
          <w:rFonts w:ascii="Calibri" w:eastAsia="Times New Roman" w:hAnsi="Calibri" w:cs="Arial"/>
          <w:b/>
          <w:bCs/>
          <w:kern w:val="32"/>
          <w:sz w:val="48"/>
          <w:szCs w:val="32"/>
          <w:lang w:eastAsia="fr-FR"/>
        </w:rPr>
      </w:pPr>
      <w:r w:rsidRPr="00516E3E">
        <w:rPr>
          <w:rFonts w:ascii="Calibri" w:eastAsia="Times New Roman" w:hAnsi="Calibri" w:cs="Arial"/>
          <w:b/>
          <w:bCs/>
          <w:kern w:val="32"/>
          <w:sz w:val="48"/>
          <w:szCs w:val="32"/>
          <w:lang w:eastAsia="fr-FR"/>
        </w:rPr>
        <w:t>Préambule</w:t>
      </w:r>
    </w:p>
    <w:p w:rsidR="00516E3E" w:rsidRDefault="00516E3E" w:rsidP="00516E3E">
      <w:pPr>
        <w:jc w:val="both"/>
      </w:pPr>
      <w:r>
        <w:t xml:space="preserve">Ce document propose un exemple </w:t>
      </w:r>
      <w:r w:rsidR="006474F3">
        <w:t xml:space="preserve">fiche de contrôle </w:t>
      </w:r>
      <w:r w:rsidR="00AB19BC">
        <w:t>de routine pour l’opération de perçage</w:t>
      </w:r>
      <w:r>
        <w:t xml:space="preserve">. Il convient de noter que toutes les informations présentées ci-après sont données à titre purement indicatif. </w:t>
      </w:r>
      <w:r w:rsidR="006474F3">
        <w:t>Chaque fabricant doit vérifier si cette fiche est adaptée pour sa fabrication</w:t>
      </w:r>
      <w:r w:rsidR="004412EE">
        <w:t>.</w:t>
      </w:r>
    </w:p>
    <w:p w:rsidR="006474F3" w:rsidRDefault="006474F3">
      <w:r>
        <w:br w:type="page"/>
      </w:r>
    </w:p>
    <w:p w:rsidR="004412EE" w:rsidRDefault="004412E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179"/>
        <w:gridCol w:w="111"/>
        <w:gridCol w:w="1306"/>
        <w:gridCol w:w="1418"/>
        <w:gridCol w:w="2027"/>
        <w:gridCol w:w="1511"/>
      </w:tblGrid>
      <w:tr w:rsidR="006474F3" w:rsidTr="000140DF">
        <w:tc>
          <w:tcPr>
            <w:tcW w:w="2800" w:type="dxa"/>
            <w:gridSpan w:val="3"/>
          </w:tcPr>
          <w:p w:rsidR="006474F3" w:rsidRDefault="006474F3" w:rsidP="00C76851">
            <w:r>
              <w:rPr>
                <w:noProof/>
                <w:lang w:eastAsia="fr-FR"/>
              </w:rPr>
              <w:drawing>
                <wp:inline distT="0" distB="0" distL="0" distR="0" wp14:anchorId="169DDC33" wp14:editId="411559E2">
                  <wp:extent cx="1621790" cy="767715"/>
                  <wp:effectExtent l="19050" t="0" r="0" b="0"/>
                  <wp:docPr id="13" name="Image 13" descr="CTICM_Logo_RVB_fond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TICM_Logo_RVB_fond bla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  <w:gridSpan w:val="4"/>
            <w:vAlign w:val="center"/>
          </w:tcPr>
          <w:p w:rsidR="006474F3" w:rsidRDefault="006474F3" w:rsidP="006474F3">
            <w:pPr>
              <w:jc w:val="center"/>
              <w:rPr>
                <w:b/>
              </w:rPr>
            </w:pPr>
            <w:r>
              <w:rPr>
                <w:b/>
              </w:rPr>
              <w:t xml:space="preserve">Fiche de contrôle </w:t>
            </w:r>
            <w:r w:rsidR="00AB19BC">
              <w:rPr>
                <w:b/>
              </w:rPr>
              <w:t>de routine perçage</w:t>
            </w:r>
            <w:r>
              <w:rPr>
                <w:b/>
              </w:rPr>
              <w:t xml:space="preserve"> soudure</w:t>
            </w:r>
          </w:p>
          <w:p w:rsidR="006474F3" w:rsidRDefault="006474F3" w:rsidP="006474F3">
            <w:pPr>
              <w:jc w:val="center"/>
              <w:rPr>
                <w:b/>
              </w:rPr>
            </w:pPr>
          </w:p>
          <w:p w:rsidR="006474F3" w:rsidRDefault="006474F3" w:rsidP="00AB19BC">
            <w:pPr>
              <w:jc w:val="center"/>
              <w:rPr>
                <w:b/>
              </w:rPr>
            </w:pPr>
            <w:r w:rsidRPr="004412EE">
              <w:t>Référence :</w:t>
            </w:r>
            <w:r>
              <w:t xml:space="preserve"> </w:t>
            </w:r>
            <w:r w:rsidRPr="00FB515A">
              <w:rPr>
                <w:i/>
              </w:rPr>
              <w:t>Cont-</w:t>
            </w:r>
            <w:r w:rsidR="00AB19BC">
              <w:rPr>
                <w:i/>
              </w:rPr>
              <w:t>2</w:t>
            </w:r>
            <w:r w:rsidRPr="00FB515A">
              <w:rPr>
                <w:i/>
              </w:rPr>
              <w:t>234</w:t>
            </w:r>
          </w:p>
        </w:tc>
      </w:tr>
      <w:tr w:rsidR="00AB19BC" w:rsidTr="00A30EAF">
        <w:trPr>
          <w:trHeight w:val="306"/>
        </w:trPr>
        <w:tc>
          <w:tcPr>
            <w:tcW w:w="9062" w:type="dxa"/>
            <w:gridSpan w:val="7"/>
          </w:tcPr>
          <w:p w:rsidR="00AB19BC" w:rsidRPr="006474F3" w:rsidRDefault="00AB19BC" w:rsidP="006474F3">
            <w:pPr>
              <w:jc w:val="center"/>
              <w:rPr>
                <w:b/>
              </w:rPr>
            </w:pPr>
            <w:r>
              <w:rPr>
                <w:b/>
              </w:rPr>
              <w:t>Rappel de contrôle</w:t>
            </w:r>
          </w:p>
        </w:tc>
      </w:tr>
      <w:tr w:rsidR="00AB19BC" w:rsidTr="00A30EAF">
        <w:trPr>
          <w:trHeight w:val="306"/>
        </w:trPr>
        <w:tc>
          <w:tcPr>
            <w:tcW w:w="9062" w:type="dxa"/>
            <w:gridSpan w:val="7"/>
          </w:tcPr>
          <w:p w:rsidR="00AB19BC" w:rsidRPr="00AB19BC" w:rsidRDefault="00AB19BC" w:rsidP="00AB19BC">
            <w:r w:rsidRPr="00AB19BC">
              <w:t>Réaliser les contrôles à chaque démarrage de machine</w:t>
            </w:r>
          </w:p>
          <w:p w:rsidR="00AB19BC" w:rsidRPr="00AB19BC" w:rsidRDefault="00AB19BC" w:rsidP="00AB19BC">
            <w:r w:rsidRPr="00AB19BC">
              <w:t xml:space="preserve">Réaliser les contrôles à chaque </w:t>
            </w:r>
            <w:r w:rsidR="00A3017E">
              <w:t>remplacement</w:t>
            </w:r>
            <w:r w:rsidRPr="00AB19BC">
              <w:t xml:space="preserve"> de foré/poinçon</w:t>
            </w:r>
            <w:r w:rsidR="009252D3">
              <w:t>/tête de coupe thermique</w:t>
            </w:r>
          </w:p>
          <w:p w:rsidR="00AB19BC" w:rsidRPr="006474F3" w:rsidRDefault="00AB19BC" w:rsidP="00AB19BC">
            <w:pPr>
              <w:rPr>
                <w:b/>
              </w:rPr>
            </w:pPr>
          </w:p>
        </w:tc>
      </w:tr>
      <w:tr w:rsidR="006474F3" w:rsidTr="00A30EAF">
        <w:trPr>
          <w:trHeight w:val="306"/>
        </w:trPr>
        <w:tc>
          <w:tcPr>
            <w:tcW w:w="9062" w:type="dxa"/>
            <w:gridSpan w:val="7"/>
          </w:tcPr>
          <w:p w:rsidR="006474F3" w:rsidRPr="006474F3" w:rsidRDefault="006474F3" w:rsidP="006474F3">
            <w:pPr>
              <w:jc w:val="center"/>
              <w:rPr>
                <w:b/>
              </w:rPr>
            </w:pPr>
            <w:r w:rsidRPr="006474F3">
              <w:rPr>
                <w:b/>
              </w:rPr>
              <w:t>Contrôles réalisés</w:t>
            </w:r>
          </w:p>
        </w:tc>
      </w:tr>
      <w:tr w:rsidR="00134750" w:rsidTr="007723BE">
        <w:trPr>
          <w:trHeight w:val="306"/>
        </w:trPr>
        <w:tc>
          <w:tcPr>
            <w:tcW w:w="2689" w:type="dxa"/>
            <w:gridSpan w:val="2"/>
            <w:vAlign w:val="center"/>
          </w:tcPr>
          <w:p w:rsidR="00134750" w:rsidRPr="006474F3" w:rsidRDefault="00134750" w:rsidP="007723BE">
            <w:pPr>
              <w:rPr>
                <w:b/>
              </w:rPr>
            </w:pPr>
            <w:r>
              <w:rPr>
                <w:b/>
              </w:rPr>
              <w:t>Référence des outils de mesure</w:t>
            </w:r>
          </w:p>
        </w:tc>
        <w:tc>
          <w:tcPr>
            <w:tcW w:w="6373" w:type="dxa"/>
            <w:gridSpan w:val="5"/>
          </w:tcPr>
          <w:p w:rsidR="00134750" w:rsidRPr="00134750" w:rsidRDefault="00134750" w:rsidP="00134750">
            <w:r w:rsidRPr="00134750">
              <w:t>Outil 1</w:t>
            </w:r>
          </w:p>
          <w:p w:rsidR="00134750" w:rsidRPr="00134750" w:rsidRDefault="00134750" w:rsidP="00134750">
            <w:r w:rsidRPr="00134750">
              <w:t>Outil 2</w:t>
            </w:r>
          </w:p>
          <w:p w:rsidR="00134750" w:rsidRPr="006474F3" w:rsidRDefault="00134750" w:rsidP="00134750">
            <w:pPr>
              <w:rPr>
                <w:b/>
              </w:rPr>
            </w:pPr>
            <w:r w:rsidRPr="00134750">
              <w:t>Etc.</w:t>
            </w:r>
          </w:p>
        </w:tc>
      </w:tr>
      <w:tr w:rsidR="006474F3" w:rsidTr="003E660A">
        <w:trPr>
          <w:trHeight w:val="990"/>
        </w:trPr>
        <w:tc>
          <w:tcPr>
            <w:tcW w:w="1510" w:type="dxa"/>
            <w:vAlign w:val="center"/>
          </w:tcPr>
          <w:p w:rsidR="006474F3" w:rsidRDefault="006474F3" w:rsidP="006474F3">
            <w:pPr>
              <w:jc w:val="center"/>
            </w:pPr>
            <w:r>
              <w:t>Référence projet</w:t>
            </w:r>
          </w:p>
        </w:tc>
        <w:tc>
          <w:tcPr>
            <w:tcW w:w="1179" w:type="dxa"/>
            <w:vAlign w:val="center"/>
          </w:tcPr>
          <w:p w:rsidR="006474F3" w:rsidRDefault="006474F3" w:rsidP="006474F3">
            <w:pPr>
              <w:jc w:val="center"/>
            </w:pPr>
            <w:r>
              <w:t>Référence pièce</w:t>
            </w:r>
          </w:p>
        </w:tc>
        <w:tc>
          <w:tcPr>
            <w:tcW w:w="1417" w:type="dxa"/>
            <w:gridSpan w:val="2"/>
            <w:vAlign w:val="center"/>
          </w:tcPr>
          <w:p w:rsidR="006474F3" w:rsidRDefault="00AB19BC" w:rsidP="006474F3">
            <w:pPr>
              <w:jc w:val="center"/>
            </w:pPr>
            <w:r>
              <w:t>Date du perçage</w:t>
            </w:r>
          </w:p>
        </w:tc>
        <w:tc>
          <w:tcPr>
            <w:tcW w:w="1418" w:type="dxa"/>
            <w:vAlign w:val="center"/>
          </w:tcPr>
          <w:p w:rsidR="006474F3" w:rsidRDefault="00AB19BC" w:rsidP="006474F3">
            <w:pPr>
              <w:jc w:val="center"/>
            </w:pPr>
            <w:r>
              <w:t>Machine</w:t>
            </w:r>
          </w:p>
        </w:tc>
        <w:tc>
          <w:tcPr>
            <w:tcW w:w="2027" w:type="dxa"/>
            <w:vAlign w:val="center"/>
          </w:tcPr>
          <w:p w:rsidR="006474F3" w:rsidRDefault="00AB19BC" w:rsidP="006474F3">
            <w:pPr>
              <w:jc w:val="center"/>
            </w:pPr>
            <w:r>
              <w:t>Perçage ok</w:t>
            </w:r>
            <w:r w:rsidR="0047137D">
              <w:t> ?</w:t>
            </w:r>
          </w:p>
        </w:tc>
        <w:tc>
          <w:tcPr>
            <w:tcW w:w="1511" w:type="dxa"/>
            <w:vAlign w:val="center"/>
          </w:tcPr>
          <w:p w:rsidR="006474F3" w:rsidRDefault="006474F3" w:rsidP="006474F3">
            <w:pPr>
              <w:jc w:val="center"/>
            </w:pPr>
            <w:r>
              <w:t>Signature</w:t>
            </w:r>
          </w:p>
        </w:tc>
      </w:tr>
      <w:tr w:rsidR="006474F3" w:rsidTr="003E660A">
        <w:trPr>
          <w:trHeight w:val="397"/>
        </w:trPr>
        <w:tc>
          <w:tcPr>
            <w:tcW w:w="1510" w:type="dxa"/>
            <w:vAlign w:val="center"/>
          </w:tcPr>
          <w:p w:rsidR="006474F3" w:rsidRDefault="006474F3" w:rsidP="006474F3">
            <w:pPr>
              <w:jc w:val="center"/>
            </w:pPr>
            <w:r>
              <w:t>P1234</w:t>
            </w:r>
          </w:p>
        </w:tc>
        <w:tc>
          <w:tcPr>
            <w:tcW w:w="1179" w:type="dxa"/>
            <w:vAlign w:val="center"/>
          </w:tcPr>
          <w:p w:rsidR="006474F3" w:rsidRDefault="006474F3" w:rsidP="006474F3">
            <w:pPr>
              <w:jc w:val="center"/>
            </w:pPr>
            <w:r>
              <w:t>RefP1234</w:t>
            </w:r>
          </w:p>
        </w:tc>
        <w:tc>
          <w:tcPr>
            <w:tcW w:w="1417" w:type="dxa"/>
            <w:gridSpan w:val="2"/>
            <w:vAlign w:val="center"/>
          </w:tcPr>
          <w:p w:rsidR="006474F3" w:rsidRDefault="006474F3" w:rsidP="006474F3">
            <w:pPr>
              <w:jc w:val="center"/>
            </w:pPr>
            <w:r>
              <w:t>01/01/2021</w:t>
            </w:r>
          </w:p>
        </w:tc>
        <w:tc>
          <w:tcPr>
            <w:tcW w:w="1418" w:type="dxa"/>
            <w:vAlign w:val="center"/>
          </w:tcPr>
          <w:p w:rsidR="006474F3" w:rsidRDefault="00CB2FCC" w:rsidP="006474F3">
            <w:pPr>
              <w:jc w:val="center"/>
            </w:pPr>
            <w:r>
              <w:t>Machine 1</w:t>
            </w:r>
          </w:p>
        </w:tc>
        <w:tc>
          <w:tcPr>
            <w:tcW w:w="2027" w:type="dxa"/>
            <w:vAlign w:val="center"/>
          </w:tcPr>
          <w:p w:rsidR="006474F3" w:rsidRDefault="006474F3" w:rsidP="006474F3">
            <w:pPr>
              <w:jc w:val="center"/>
            </w:pPr>
            <w:r>
              <w:t>ok</w:t>
            </w:r>
          </w:p>
        </w:tc>
        <w:tc>
          <w:tcPr>
            <w:tcW w:w="1511" w:type="dxa"/>
            <w:vAlign w:val="center"/>
          </w:tcPr>
          <w:p w:rsidR="006474F3" w:rsidRDefault="006474F3" w:rsidP="006474F3">
            <w:pPr>
              <w:jc w:val="center"/>
            </w:pPr>
          </w:p>
        </w:tc>
      </w:tr>
      <w:tr w:rsidR="006474F3" w:rsidTr="003E660A">
        <w:trPr>
          <w:trHeight w:val="397"/>
        </w:trPr>
        <w:tc>
          <w:tcPr>
            <w:tcW w:w="1510" w:type="dxa"/>
            <w:vAlign w:val="center"/>
          </w:tcPr>
          <w:p w:rsidR="006474F3" w:rsidRDefault="006474F3" w:rsidP="006474F3">
            <w:pPr>
              <w:jc w:val="center"/>
            </w:pPr>
            <w:r>
              <w:t>P1234</w:t>
            </w:r>
          </w:p>
        </w:tc>
        <w:tc>
          <w:tcPr>
            <w:tcW w:w="1179" w:type="dxa"/>
            <w:vAlign w:val="center"/>
          </w:tcPr>
          <w:p w:rsidR="006474F3" w:rsidRDefault="006474F3" w:rsidP="006474F3">
            <w:pPr>
              <w:jc w:val="center"/>
            </w:pPr>
            <w:r>
              <w:t>RefP1235</w:t>
            </w:r>
          </w:p>
        </w:tc>
        <w:tc>
          <w:tcPr>
            <w:tcW w:w="1417" w:type="dxa"/>
            <w:gridSpan w:val="2"/>
            <w:vAlign w:val="center"/>
          </w:tcPr>
          <w:p w:rsidR="006474F3" w:rsidRDefault="006474F3" w:rsidP="006474F3">
            <w:pPr>
              <w:jc w:val="center"/>
            </w:pPr>
            <w:r>
              <w:t>02/01/2021</w:t>
            </w:r>
          </w:p>
        </w:tc>
        <w:tc>
          <w:tcPr>
            <w:tcW w:w="1418" w:type="dxa"/>
            <w:vAlign w:val="center"/>
          </w:tcPr>
          <w:p w:rsidR="006474F3" w:rsidRDefault="00CB2FCC" w:rsidP="006474F3">
            <w:pPr>
              <w:jc w:val="center"/>
            </w:pPr>
            <w:r>
              <w:t>Machine 1</w:t>
            </w:r>
          </w:p>
        </w:tc>
        <w:tc>
          <w:tcPr>
            <w:tcW w:w="2027" w:type="dxa"/>
            <w:vAlign w:val="center"/>
          </w:tcPr>
          <w:p w:rsidR="006474F3" w:rsidRDefault="006474F3" w:rsidP="006474F3">
            <w:pPr>
              <w:jc w:val="center"/>
            </w:pPr>
            <w:r>
              <w:t>ok</w:t>
            </w:r>
          </w:p>
        </w:tc>
        <w:tc>
          <w:tcPr>
            <w:tcW w:w="1511" w:type="dxa"/>
            <w:vAlign w:val="center"/>
          </w:tcPr>
          <w:p w:rsidR="006474F3" w:rsidRDefault="006474F3" w:rsidP="006474F3">
            <w:pPr>
              <w:jc w:val="center"/>
            </w:pPr>
          </w:p>
        </w:tc>
      </w:tr>
      <w:tr w:rsidR="006474F3" w:rsidTr="003E660A">
        <w:trPr>
          <w:trHeight w:val="397"/>
        </w:trPr>
        <w:tc>
          <w:tcPr>
            <w:tcW w:w="1510" w:type="dxa"/>
            <w:vAlign w:val="center"/>
          </w:tcPr>
          <w:p w:rsidR="006474F3" w:rsidRDefault="006474F3" w:rsidP="006474F3">
            <w:pPr>
              <w:jc w:val="center"/>
            </w:pPr>
            <w:r>
              <w:t>P1234</w:t>
            </w:r>
          </w:p>
        </w:tc>
        <w:tc>
          <w:tcPr>
            <w:tcW w:w="1179" w:type="dxa"/>
            <w:vAlign w:val="center"/>
          </w:tcPr>
          <w:p w:rsidR="006474F3" w:rsidRDefault="006474F3" w:rsidP="006474F3">
            <w:pPr>
              <w:jc w:val="center"/>
            </w:pPr>
            <w:r>
              <w:t>RefP1236</w:t>
            </w:r>
          </w:p>
        </w:tc>
        <w:tc>
          <w:tcPr>
            <w:tcW w:w="1417" w:type="dxa"/>
            <w:gridSpan w:val="2"/>
            <w:vAlign w:val="center"/>
          </w:tcPr>
          <w:p w:rsidR="006474F3" w:rsidRDefault="006474F3" w:rsidP="006474F3">
            <w:pPr>
              <w:jc w:val="center"/>
            </w:pPr>
            <w:r>
              <w:t>03/01/2021</w:t>
            </w:r>
          </w:p>
        </w:tc>
        <w:tc>
          <w:tcPr>
            <w:tcW w:w="1418" w:type="dxa"/>
            <w:vAlign w:val="center"/>
          </w:tcPr>
          <w:p w:rsidR="006474F3" w:rsidRDefault="00CB2FCC" w:rsidP="006474F3">
            <w:pPr>
              <w:jc w:val="center"/>
            </w:pPr>
            <w:r>
              <w:t>Machine 1</w:t>
            </w:r>
          </w:p>
        </w:tc>
        <w:tc>
          <w:tcPr>
            <w:tcW w:w="2027" w:type="dxa"/>
            <w:vAlign w:val="center"/>
          </w:tcPr>
          <w:p w:rsidR="006474F3" w:rsidRDefault="006474F3" w:rsidP="006474F3">
            <w:pPr>
              <w:jc w:val="center"/>
            </w:pPr>
            <w:r>
              <w:t>ok</w:t>
            </w:r>
          </w:p>
        </w:tc>
        <w:tc>
          <w:tcPr>
            <w:tcW w:w="1511" w:type="dxa"/>
            <w:vAlign w:val="center"/>
          </w:tcPr>
          <w:p w:rsidR="006474F3" w:rsidRDefault="006474F3" w:rsidP="006474F3">
            <w:pPr>
              <w:jc w:val="center"/>
            </w:pPr>
          </w:p>
        </w:tc>
      </w:tr>
      <w:tr w:rsidR="006474F3" w:rsidTr="003E660A">
        <w:trPr>
          <w:trHeight w:val="397"/>
        </w:trPr>
        <w:tc>
          <w:tcPr>
            <w:tcW w:w="1510" w:type="dxa"/>
            <w:vAlign w:val="center"/>
          </w:tcPr>
          <w:p w:rsidR="006474F3" w:rsidRDefault="006474F3" w:rsidP="006474F3">
            <w:pPr>
              <w:jc w:val="center"/>
            </w:pPr>
            <w:proofErr w:type="spellStart"/>
            <w:r>
              <w:t>etc</w:t>
            </w:r>
            <w:proofErr w:type="spellEnd"/>
          </w:p>
        </w:tc>
        <w:tc>
          <w:tcPr>
            <w:tcW w:w="1179" w:type="dxa"/>
            <w:vAlign w:val="center"/>
          </w:tcPr>
          <w:p w:rsidR="006474F3" w:rsidRDefault="006474F3" w:rsidP="006474F3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474F3" w:rsidRDefault="006474F3" w:rsidP="006474F3">
            <w:pPr>
              <w:jc w:val="center"/>
            </w:pPr>
          </w:p>
        </w:tc>
        <w:tc>
          <w:tcPr>
            <w:tcW w:w="1418" w:type="dxa"/>
            <w:vAlign w:val="center"/>
          </w:tcPr>
          <w:p w:rsidR="006474F3" w:rsidRDefault="006474F3" w:rsidP="006474F3">
            <w:pPr>
              <w:jc w:val="center"/>
            </w:pPr>
          </w:p>
        </w:tc>
        <w:tc>
          <w:tcPr>
            <w:tcW w:w="2027" w:type="dxa"/>
            <w:vAlign w:val="center"/>
          </w:tcPr>
          <w:p w:rsidR="006474F3" w:rsidRDefault="006474F3" w:rsidP="006474F3">
            <w:pPr>
              <w:jc w:val="center"/>
            </w:pPr>
          </w:p>
        </w:tc>
        <w:tc>
          <w:tcPr>
            <w:tcW w:w="1511" w:type="dxa"/>
          </w:tcPr>
          <w:p w:rsidR="006474F3" w:rsidRDefault="006474F3" w:rsidP="006474F3">
            <w:pPr>
              <w:jc w:val="center"/>
            </w:pPr>
          </w:p>
        </w:tc>
      </w:tr>
      <w:tr w:rsidR="006474F3" w:rsidTr="003E660A">
        <w:trPr>
          <w:trHeight w:val="397"/>
        </w:trPr>
        <w:tc>
          <w:tcPr>
            <w:tcW w:w="1510" w:type="dxa"/>
            <w:vAlign w:val="center"/>
          </w:tcPr>
          <w:p w:rsidR="006474F3" w:rsidRDefault="006474F3" w:rsidP="006474F3">
            <w:pPr>
              <w:jc w:val="center"/>
            </w:pPr>
            <w:proofErr w:type="spellStart"/>
            <w:r>
              <w:t>etc</w:t>
            </w:r>
            <w:proofErr w:type="spellEnd"/>
          </w:p>
        </w:tc>
        <w:tc>
          <w:tcPr>
            <w:tcW w:w="1179" w:type="dxa"/>
            <w:vAlign w:val="center"/>
          </w:tcPr>
          <w:p w:rsidR="006474F3" w:rsidRDefault="006474F3" w:rsidP="006474F3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474F3" w:rsidRDefault="006474F3" w:rsidP="006474F3">
            <w:pPr>
              <w:jc w:val="center"/>
            </w:pPr>
          </w:p>
        </w:tc>
        <w:tc>
          <w:tcPr>
            <w:tcW w:w="1418" w:type="dxa"/>
            <w:vAlign w:val="center"/>
          </w:tcPr>
          <w:p w:rsidR="006474F3" w:rsidRDefault="006474F3" w:rsidP="006474F3">
            <w:pPr>
              <w:jc w:val="center"/>
            </w:pPr>
          </w:p>
        </w:tc>
        <w:tc>
          <w:tcPr>
            <w:tcW w:w="2027" w:type="dxa"/>
            <w:vAlign w:val="center"/>
          </w:tcPr>
          <w:p w:rsidR="006474F3" w:rsidRDefault="006474F3" w:rsidP="006474F3">
            <w:pPr>
              <w:jc w:val="center"/>
            </w:pPr>
          </w:p>
        </w:tc>
        <w:tc>
          <w:tcPr>
            <w:tcW w:w="1511" w:type="dxa"/>
          </w:tcPr>
          <w:p w:rsidR="006474F3" w:rsidRDefault="006474F3" w:rsidP="006474F3">
            <w:pPr>
              <w:jc w:val="center"/>
            </w:pPr>
          </w:p>
        </w:tc>
      </w:tr>
    </w:tbl>
    <w:p w:rsidR="00633A2B" w:rsidRDefault="00633A2B"/>
    <w:p w:rsidR="00633A2B" w:rsidRDefault="00633A2B" w:rsidP="00633A2B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6474F3" w:rsidTr="00766AC1">
        <w:trPr>
          <w:trHeight w:val="1207"/>
        </w:trPr>
        <w:tc>
          <w:tcPr>
            <w:tcW w:w="9062" w:type="dxa"/>
            <w:gridSpan w:val="2"/>
          </w:tcPr>
          <w:p w:rsidR="00AB19BC" w:rsidRPr="00AB19BC" w:rsidRDefault="006474F3" w:rsidP="00AB19BC">
            <w:pPr>
              <w:jc w:val="center"/>
              <w:rPr>
                <w:b/>
              </w:rPr>
            </w:pPr>
            <w:r w:rsidRPr="00AB19BC">
              <w:rPr>
                <w:b/>
              </w:rPr>
              <w:lastRenderedPageBreak/>
              <w:t xml:space="preserve">Rappel des </w:t>
            </w:r>
            <w:r w:rsidR="00AB19BC" w:rsidRPr="00AB19BC">
              <w:rPr>
                <w:b/>
              </w:rPr>
              <w:t xml:space="preserve">tolérances géométriques </w:t>
            </w:r>
          </w:p>
          <w:p w:rsidR="006474F3" w:rsidRDefault="00AB19BC" w:rsidP="00AB19BC">
            <w:pPr>
              <w:jc w:val="center"/>
            </w:pPr>
            <w:r w:rsidRPr="00AB19BC">
              <w:t>(valeur la plus stricte est retenue en cas de différence entre tolérance essentielle et tolérance fonctionnelle</w:t>
            </w:r>
            <w:r>
              <w:t xml:space="preserve"> – en cas de besoin des valeurs plus strictes peuvent être exigées pour des projets particuliers – voir cahier des charges</w:t>
            </w:r>
            <w:r w:rsidRPr="00AB19BC">
              <w:t>)</w:t>
            </w:r>
          </w:p>
        </w:tc>
      </w:tr>
      <w:tr w:rsidR="000A516B" w:rsidTr="00367FF9">
        <w:trPr>
          <w:trHeight w:val="434"/>
        </w:trPr>
        <w:tc>
          <w:tcPr>
            <w:tcW w:w="6091" w:type="dxa"/>
            <w:vAlign w:val="center"/>
          </w:tcPr>
          <w:p w:rsidR="000A516B" w:rsidRPr="000A516B" w:rsidRDefault="000A516B" w:rsidP="000A516B">
            <w:pPr>
              <w:jc w:val="center"/>
              <w:rPr>
                <w:b/>
              </w:rPr>
            </w:pPr>
            <w:r w:rsidRPr="000A516B">
              <w:rPr>
                <w:b/>
              </w:rPr>
              <w:t>Défaut</w:t>
            </w:r>
          </w:p>
        </w:tc>
        <w:tc>
          <w:tcPr>
            <w:tcW w:w="2971" w:type="dxa"/>
            <w:vAlign w:val="center"/>
          </w:tcPr>
          <w:p w:rsidR="000A516B" w:rsidRPr="000A516B" w:rsidRDefault="000A516B" w:rsidP="000A516B">
            <w:pPr>
              <w:jc w:val="center"/>
              <w:rPr>
                <w:b/>
              </w:rPr>
            </w:pPr>
            <w:r w:rsidRPr="000A516B">
              <w:rPr>
                <w:b/>
              </w:rPr>
              <w:t>Critère</w:t>
            </w:r>
          </w:p>
        </w:tc>
      </w:tr>
      <w:tr w:rsidR="00367FF9" w:rsidTr="00CC5209">
        <w:trPr>
          <w:trHeight w:val="462"/>
        </w:trPr>
        <w:tc>
          <w:tcPr>
            <w:tcW w:w="6091" w:type="dxa"/>
            <w:vAlign w:val="center"/>
          </w:tcPr>
          <w:p w:rsidR="00367FF9" w:rsidRDefault="00367FF9" w:rsidP="000A516B">
            <w:pPr>
              <w:jc w:val="center"/>
            </w:pPr>
            <w:r>
              <w:t>Diamètre du trou</w:t>
            </w:r>
          </w:p>
        </w:tc>
        <w:tc>
          <w:tcPr>
            <w:tcW w:w="2971" w:type="dxa"/>
            <w:vAlign w:val="center"/>
          </w:tcPr>
          <w:p w:rsidR="00367FF9" w:rsidRDefault="00367FF9" w:rsidP="000A51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±0,5 mm</w:t>
            </w:r>
          </w:p>
        </w:tc>
      </w:tr>
      <w:tr w:rsidR="000A516B" w:rsidTr="005E10C7">
        <w:trPr>
          <w:trHeight w:val="3061"/>
        </w:trPr>
        <w:tc>
          <w:tcPr>
            <w:tcW w:w="6091" w:type="dxa"/>
            <w:vAlign w:val="center"/>
          </w:tcPr>
          <w:p w:rsidR="000A516B" w:rsidRDefault="00AB19BC" w:rsidP="000A516B">
            <w:pPr>
              <w:jc w:val="center"/>
            </w:pPr>
            <w:r>
              <w:t>Position du trou</w:t>
            </w:r>
          </w:p>
          <w:p w:rsidR="005E10C7" w:rsidRDefault="005E10C7" w:rsidP="000A516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263D715" wp14:editId="55279814">
                  <wp:extent cx="1564122" cy="1621724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704" cy="1644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vAlign w:val="center"/>
          </w:tcPr>
          <w:p w:rsidR="000A516B" w:rsidRDefault="005E10C7" w:rsidP="000A516B">
            <w:pPr>
              <w:jc w:val="center"/>
            </w:pPr>
            <w:r>
              <w:t xml:space="preserve">-2mm </w:t>
            </w:r>
            <w:r>
              <w:rPr>
                <w:rFonts w:cstheme="minorHAnsi"/>
              </w:rPr>
              <w:t>≤</w:t>
            </w:r>
            <w:r>
              <w:t xml:space="preserve"> </w:t>
            </w:r>
            <w:r w:rsidRPr="00AB19BC">
              <w:rPr>
                <w:rFonts w:ascii="Symbol" w:hAnsi="Symbol"/>
              </w:rPr>
              <w:t></w:t>
            </w:r>
            <w:r w:rsidRPr="00AB19BC">
              <w:t xml:space="preserve"> ≤ </w:t>
            </w:r>
            <w:r>
              <w:t>2</w:t>
            </w:r>
            <w:r w:rsidRPr="00AB19BC">
              <w:t>mm</w:t>
            </w:r>
          </w:p>
        </w:tc>
      </w:tr>
      <w:tr w:rsidR="00F820D2" w:rsidTr="00367FF9">
        <w:trPr>
          <w:trHeight w:val="296"/>
        </w:trPr>
        <w:tc>
          <w:tcPr>
            <w:tcW w:w="6091" w:type="dxa"/>
            <w:vAlign w:val="center"/>
          </w:tcPr>
          <w:p w:rsidR="00F820D2" w:rsidRDefault="00AB19BC" w:rsidP="000A516B">
            <w:pPr>
              <w:jc w:val="center"/>
            </w:pPr>
            <w:r>
              <w:t>Position du trou par rapport au bord</w:t>
            </w:r>
          </w:p>
          <w:p w:rsidR="005E10C7" w:rsidRDefault="005E10C7" w:rsidP="000A516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28AAB99" wp14:editId="32AE2364">
                  <wp:extent cx="1591294" cy="1232116"/>
                  <wp:effectExtent l="0" t="0" r="9525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684" cy="126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vAlign w:val="center"/>
          </w:tcPr>
          <w:p w:rsidR="00F820D2" w:rsidRPr="00AB19BC" w:rsidRDefault="00AB19BC" w:rsidP="00AB19BC">
            <w:pPr>
              <w:jc w:val="center"/>
            </w:pPr>
            <w:r>
              <w:t>Si a &lt; 3d</w:t>
            </w:r>
            <w:r w:rsidRPr="00AB19BC">
              <w:rPr>
                <w:vertAlign w:val="subscript"/>
              </w:rPr>
              <w:t>0</w:t>
            </w:r>
            <w:r>
              <w:t xml:space="preserve"> : 0 </w:t>
            </w:r>
            <w:r>
              <w:rPr>
                <w:rFonts w:cstheme="minorHAnsi"/>
              </w:rPr>
              <w:t>≤</w:t>
            </w:r>
            <w:r>
              <w:t xml:space="preserve"> </w:t>
            </w:r>
            <w:r w:rsidRPr="00AB19BC">
              <w:rPr>
                <w:rFonts w:ascii="Symbol" w:hAnsi="Symbol"/>
              </w:rPr>
              <w:t></w:t>
            </w:r>
            <w:r w:rsidRPr="00AB19BC">
              <w:t xml:space="preserve"> ≤ 3mm</w:t>
            </w:r>
          </w:p>
          <w:p w:rsidR="00AB19BC" w:rsidRDefault="00AB19BC" w:rsidP="00AB19BC">
            <w:pPr>
              <w:jc w:val="center"/>
            </w:pPr>
            <w:r>
              <w:t xml:space="preserve">Si a </w:t>
            </w:r>
            <w:r>
              <w:rPr>
                <w:rFonts w:cstheme="minorHAnsi"/>
              </w:rPr>
              <w:t>≥</w:t>
            </w:r>
            <w:r>
              <w:t xml:space="preserve"> 3d</w:t>
            </w:r>
            <w:r w:rsidRPr="00AB19BC">
              <w:rPr>
                <w:vertAlign w:val="subscript"/>
              </w:rPr>
              <w:t>0</w:t>
            </w:r>
            <w:r>
              <w:t xml:space="preserve"> : -3 mm </w:t>
            </w:r>
            <w:r>
              <w:rPr>
                <w:rFonts w:cstheme="minorHAnsi"/>
              </w:rPr>
              <w:t>≤</w:t>
            </w:r>
            <w:r>
              <w:t xml:space="preserve"> </w:t>
            </w:r>
            <w:r w:rsidRPr="00AB19BC">
              <w:rPr>
                <w:rFonts w:ascii="Symbol" w:hAnsi="Symbol"/>
              </w:rPr>
              <w:t></w:t>
            </w:r>
            <w:r w:rsidRPr="00AB19BC">
              <w:t xml:space="preserve"> ≤</w:t>
            </w:r>
            <w:r>
              <w:t xml:space="preserve"> 3mm</w:t>
            </w:r>
          </w:p>
        </w:tc>
      </w:tr>
      <w:tr w:rsidR="000A516B" w:rsidTr="00367FF9">
        <w:trPr>
          <w:trHeight w:val="1765"/>
        </w:trPr>
        <w:tc>
          <w:tcPr>
            <w:tcW w:w="6091" w:type="dxa"/>
            <w:vAlign w:val="center"/>
          </w:tcPr>
          <w:p w:rsidR="005554AA" w:rsidRDefault="00AB19BC" w:rsidP="000A516B">
            <w:pPr>
              <w:jc w:val="center"/>
            </w:pPr>
            <w:r>
              <w:t>Position du groupe de trou</w:t>
            </w:r>
          </w:p>
          <w:p w:rsidR="005E10C7" w:rsidRDefault="005E10C7" w:rsidP="000A516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F93342A" wp14:editId="3D45037A">
                  <wp:extent cx="1655618" cy="1605278"/>
                  <wp:effectExtent l="0" t="0" r="190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601" cy="162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vAlign w:val="center"/>
          </w:tcPr>
          <w:p w:rsidR="000A516B" w:rsidRDefault="00AB19BC" w:rsidP="00AB19BC">
            <w:pPr>
              <w:jc w:val="center"/>
            </w:pPr>
            <w:r>
              <w:t xml:space="preserve">-2mm </w:t>
            </w:r>
            <w:r>
              <w:rPr>
                <w:rFonts w:cstheme="minorHAnsi"/>
              </w:rPr>
              <w:t>≤</w:t>
            </w:r>
            <w:r>
              <w:t xml:space="preserve"> </w:t>
            </w:r>
            <w:r w:rsidRPr="00AB19BC">
              <w:rPr>
                <w:rFonts w:ascii="Symbol" w:hAnsi="Symbol"/>
              </w:rPr>
              <w:t></w:t>
            </w:r>
            <w:r w:rsidRPr="00AB19BC">
              <w:t xml:space="preserve"> ≤ </w:t>
            </w:r>
            <w:r>
              <w:t>2</w:t>
            </w:r>
            <w:r w:rsidRPr="00AB19BC">
              <w:t>mm</w:t>
            </w:r>
          </w:p>
        </w:tc>
      </w:tr>
      <w:tr w:rsidR="005554AA" w:rsidTr="00A3017E">
        <w:trPr>
          <w:trHeight w:val="2113"/>
        </w:trPr>
        <w:tc>
          <w:tcPr>
            <w:tcW w:w="6091" w:type="dxa"/>
            <w:vAlign w:val="center"/>
          </w:tcPr>
          <w:p w:rsidR="005554AA" w:rsidRDefault="00913744" w:rsidP="000A516B">
            <w:pPr>
              <w:jc w:val="center"/>
            </w:pPr>
            <w:r>
              <w:t>Espacement des groupes de trous</w:t>
            </w:r>
          </w:p>
          <w:p w:rsidR="005E10C7" w:rsidRDefault="005E10C7" w:rsidP="000A516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ECF68A0" wp14:editId="14E3D4B2">
                  <wp:extent cx="1819275" cy="971550"/>
                  <wp:effectExtent l="0" t="0" r="952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vAlign w:val="center"/>
          </w:tcPr>
          <w:p w:rsidR="005554AA" w:rsidRDefault="00913744" w:rsidP="005554AA">
            <w:pPr>
              <w:jc w:val="center"/>
              <w:rPr>
                <w:rFonts w:ascii="Chivo-Regular" w:hAnsi="Chivo-Regular" w:cs="Chivo-Regular"/>
                <w:sz w:val="16"/>
                <w:szCs w:val="16"/>
              </w:rPr>
            </w:pPr>
            <w:r>
              <w:t xml:space="preserve">-2mm </w:t>
            </w:r>
            <w:r>
              <w:rPr>
                <w:rFonts w:cstheme="minorHAnsi"/>
              </w:rPr>
              <w:t>≤</w:t>
            </w:r>
            <w:r>
              <w:t xml:space="preserve"> </w:t>
            </w:r>
            <w:r w:rsidRPr="00AB19BC">
              <w:rPr>
                <w:rFonts w:ascii="Symbol" w:hAnsi="Symbol"/>
              </w:rPr>
              <w:t></w:t>
            </w:r>
            <w:r w:rsidRPr="00AB19BC">
              <w:t xml:space="preserve"> ≤ </w:t>
            </w:r>
            <w:r>
              <w:t>2</w:t>
            </w:r>
            <w:r w:rsidRPr="00AB19BC">
              <w:t>mm</w:t>
            </w:r>
          </w:p>
        </w:tc>
      </w:tr>
    </w:tbl>
    <w:p w:rsidR="00633A2B" w:rsidRDefault="00633A2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913744" w:rsidTr="00367FF9">
        <w:trPr>
          <w:trHeight w:val="1765"/>
        </w:trPr>
        <w:tc>
          <w:tcPr>
            <w:tcW w:w="6091" w:type="dxa"/>
            <w:vAlign w:val="center"/>
          </w:tcPr>
          <w:p w:rsidR="00913744" w:rsidRDefault="00913744" w:rsidP="000A516B">
            <w:pPr>
              <w:jc w:val="center"/>
            </w:pPr>
            <w:r>
              <w:lastRenderedPageBreak/>
              <w:t>Vrillage d’un groupe de trou</w:t>
            </w:r>
          </w:p>
          <w:p w:rsidR="005E10C7" w:rsidRDefault="005E10C7" w:rsidP="000A516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2DAB270" wp14:editId="3E51113A">
                  <wp:extent cx="1692357" cy="1384656"/>
                  <wp:effectExtent l="0" t="0" r="3175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700" cy="139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0C7" w:rsidRDefault="005E10C7" w:rsidP="000A516B">
            <w:pPr>
              <w:jc w:val="center"/>
            </w:pPr>
          </w:p>
        </w:tc>
        <w:tc>
          <w:tcPr>
            <w:tcW w:w="2971" w:type="dxa"/>
            <w:vAlign w:val="center"/>
          </w:tcPr>
          <w:p w:rsidR="00913744" w:rsidRDefault="00913744" w:rsidP="00913744">
            <w:pPr>
              <w:jc w:val="center"/>
            </w:pPr>
            <w:r>
              <w:t xml:space="preserve">-2mm </w:t>
            </w:r>
            <w:r>
              <w:rPr>
                <w:rFonts w:cstheme="minorHAnsi"/>
              </w:rPr>
              <w:t>≤</w:t>
            </w:r>
            <w:r>
              <w:t xml:space="preserve"> </w:t>
            </w:r>
            <w:r w:rsidRPr="00AB19BC">
              <w:rPr>
                <w:rFonts w:ascii="Symbol" w:hAnsi="Symbol"/>
              </w:rPr>
              <w:t></w:t>
            </w:r>
            <w:r w:rsidRPr="00AB19BC">
              <w:t xml:space="preserve"> ≤ </w:t>
            </w:r>
            <w:r>
              <w:t>2</w:t>
            </w:r>
            <w:r w:rsidRPr="00AB19BC">
              <w:t>mm</w:t>
            </w:r>
          </w:p>
        </w:tc>
      </w:tr>
      <w:tr w:rsidR="00913744" w:rsidTr="00367FF9">
        <w:trPr>
          <w:trHeight w:val="1765"/>
        </w:trPr>
        <w:tc>
          <w:tcPr>
            <w:tcW w:w="6091" w:type="dxa"/>
            <w:vAlign w:val="center"/>
          </w:tcPr>
          <w:p w:rsidR="00913744" w:rsidRDefault="00913744" w:rsidP="000A516B">
            <w:pPr>
              <w:jc w:val="center"/>
            </w:pPr>
            <w:r>
              <w:t>Ovalisation des trous</w:t>
            </w:r>
          </w:p>
          <w:p w:rsidR="005E10C7" w:rsidRDefault="005E10C7" w:rsidP="000A516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1604028" wp14:editId="6FBA345C">
                  <wp:extent cx="1255897" cy="782839"/>
                  <wp:effectExtent l="0" t="0" r="190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2239"/>
                          <a:stretch/>
                        </pic:blipFill>
                        <pic:spPr bwMode="auto">
                          <a:xfrm>
                            <a:off x="0" y="0"/>
                            <a:ext cx="1266171" cy="789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vAlign w:val="center"/>
          </w:tcPr>
          <w:p w:rsidR="00913744" w:rsidRDefault="00913744" w:rsidP="005E10C7">
            <w:pPr>
              <w:jc w:val="center"/>
            </w:pPr>
            <w:r>
              <w:t xml:space="preserve">-1mm </w:t>
            </w:r>
            <w:r>
              <w:rPr>
                <w:rFonts w:cstheme="minorHAnsi"/>
              </w:rPr>
              <w:t>≤</w:t>
            </w:r>
            <w:r>
              <w:t xml:space="preserve"> </w:t>
            </w:r>
            <w:r w:rsidR="005E10C7" w:rsidRPr="005E10C7">
              <w:t>L</w:t>
            </w:r>
            <w:r w:rsidR="005E10C7" w:rsidRPr="005E10C7">
              <w:rPr>
                <w:vertAlign w:val="subscript"/>
              </w:rPr>
              <w:t>1</w:t>
            </w:r>
            <w:r w:rsidR="005E10C7" w:rsidRPr="005E10C7">
              <w:t xml:space="preserve"> - L</w:t>
            </w:r>
            <w:r w:rsidR="005E10C7" w:rsidRPr="005E10C7">
              <w:rPr>
                <w:vertAlign w:val="subscript"/>
              </w:rPr>
              <w:t>2</w:t>
            </w:r>
            <w:r w:rsidRPr="00AB19BC">
              <w:t xml:space="preserve"> ≤ </w:t>
            </w:r>
            <w:r>
              <w:t>1</w:t>
            </w:r>
            <w:r w:rsidRPr="00AB19BC">
              <w:t>mm</w:t>
            </w:r>
          </w:p>
        </w:tc>
      </w:tr>
      <w:tr w:rsidR="00367FF9" w:rsidTr="00367FF9">
        <w:trPr>
          <w:trHeight w:val="687"/>
        </w:trPr>
        <w:tc>
          <w:tcPr>
            <w:tcW w:w="9062" w:type="dxa"/>
            <w:gridSpan w:val="2"/>
            <w:vAlign w:val="center"/>
          </w:tcPr>
          <w:p w:rsidR="00367FF9" w:rsidRPr="00367FF9" w:rsidRDefault="00367FF9" w:rsidP="00913744">
            <w:pPr>
              <w:jc w:val="center"/>
              <w:rPr>
                <w:b/>
              </w:rPr>
            </w:pPr>
            <w:r w:rsidRPr="00367FF9">
              <w:rPr>
                <w:b/>
              </w:rPr>
              <w:t>Uniquement pour les trous formés par poinçonnage ou par découpe thermique</w:t>
            </w:r>
          </w:p>
        </w:tc>
      </w:tr>
      <w:tr w:rsidR="00367FF9" w:rsidTr="0047137D">
        <w:trPr>
          <w:trHeight w:val="3260"/>
        </w:trPr>
        <w:tc>
          <w:tcPr>
            <w:tcW w:w="6091" w:type="dxa"/>
            <w:vAlign w:val="center"/>
          </w:tcPr>
          <w:p w:rsidR="00367FF9" w:rsidRDefault="00367FF9" w:rsidP="000A516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6B648D7" wp14:editId="1FCF1760">
                  <wp:extent cx="2762250" cy="1828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vAlign w:val="center"/>
          </w:tcPr>
          <w:p w:rsidR="00367FF9" w:rsidRDefault="00367FF9" w:rsidP="00367FF9">
            <w:pPr>
              <w:jc w:val="center"/>
            </w:pPr>
            <w:r w:rsidRPr="00367FF9">
              <w:rPr>
                <w:rFonts w:ascii="Symbol" w:hAnsi="Symbol"/>
              </w:rPr>
              <w:t></w:t>
            </w:r>
            <w:r>
              <w:t xml:space="preserve"> </w:t>
            </w:r>
            <w:proofErr w:type="gramStart"/>
            <w:r>
              <w:t>&lt;  7</w:t>
            </w:r>
            <w:proofErr w:type="gramEnd"/>
            <w:r>
              <w:t>%</w:t>
            </w:r>
          </w:p>
          <w:p w:rsidR="00367FF9" w:rsidRDefault="00367FF9" w:rsidP="00367FF9">
            <w:pPr>
              <w:jc w:val="center"/>
            </w:pPr>
            <w:r w:rsidRPr="00367FF9">
              <w:rPr>
                <w:rFonts w:ascii="Symbol" w:hAnsi="Symbol"/>
              </w:rPr>
              <w:t></w:t>
            </w:r>
            <w:r w:rsidRPr="00367FF9">
              <w:rPr>
                <w:vertAlign w:val="subscript"/>
              </w:rPr>
              <w:t>1,2</w:t>
            </w:r>
            <w:r>
              <w:t xml:space="preserve"> </w:t>
            </w:r>
            <w:r>
              <w:rPr>
                <w:rFonts w:cstheme="minorHAnsi"/>
              </w:rPr>
              <w:t>≤</w:t>
            </w:r>
            <w:r>
              <w:t xml:space="preserve"> 2mm et </w:t>
            </w:r>
            <w:r w:rsidRPr="00367FF9">
              <w:rPr>
                <w:rFonts w:ascii="Symbol" w:hAnsi="Symbol"/>
              </w:rPr>
              <w:t></w:t>
            </w:r>
            <w:r w:rsidRPr="00367FF9">
              <w:rPr>
                <w:vertAlign w:val="subscript"/>
              </w:rPr>
              <w:t>1,2</w:t>
            </w:r>
            <w:r>
              <w:t xml:space="preserve"> </w:t>
            </w:r>
            <w:r>
              <w:rPr>
                <w:rFonts w:cstheme="minorHAnsi"/>
              </w:rPr>
              <w:t>≤</w:t>
            </w:r>
            <w:r>
              <w:t xml:space="preserve"> D/10</w:t>
            </w:r>
          </w:p>
          <w:p w:rsidR="00367FF9" w:rsidRDefault="00367FF9" w:rsidP="00367FF9">
            <w:pPr>
              <w:jc w:val="center"/>
            </w:pPr>
            <w:r>
              <w:t>(D – diamètre moyen du trou)</w:t>
            </w:r>
          </w:p>
        </w:tc>
      </w:tr>
    </w:tbl>
    <w:p w:rsidR="00516E3E" w:rsidRDefault="00516E3E"/>
    <w:sectPr w:rsidR="00516E3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2D" w:rsidRDefault="00A0422D" w:rsidP="00C36600">
      <w:pPr>
        <w:spacing w:after="0" w:line="240" w:lineRule="auto"/>
      </w:pPr>
      <w:r>
        <w:separator/>
      </w:r>
    </w:p>
  </w:endnote>
  <w:endnote w:type="continuationSeparator" w:id="0">
    <w:p w:rsidR="00A0422D" w:rsidRDefault="00A0422D" w:rsidP="00C3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v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00" w:rsidRDefault="00C366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00" w:rsidRDefault="00C366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00" w:rsidRDefault="00C366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2D" w:rsidRDefault="00A0422D" w:rsidP="00C36600">
      <w:pPr>
        <w:spacing w:after="0" w:line="240" w:lineRule="auto"/>
      </w:pPr>
      <w:r>
        <w:separator/>
      </w:r>
    </w:p>
  </w:footnote>
  <w:footnote w:type="continuationSeparator" w:id="0">
    <w:p w:rsidR="00A0422D" w:rsidRDefault="00A0422D" w:rsidP="00C3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00" w:rsidRDefault="00C366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00" w:rsidRDefault="00C366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00" w:rsidRDefault="00C366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0205"/>
    <w:multiLevelType w:val="multilevel"/>
    <w:tmpl w:val="49EEC7BE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hint="default"/>
        <w:sz w:val="48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6D"/>
    <w:rsid w:val="00052000"/>
    <w:rsid w:val="00094C9D"/>
    <w:rsid w:val="000A516B"/>
    <w:rsid w:val="00134750"/>
    <w:rsid w:val="0013508F"/>
    <w:rsid w:val="0014098B"/>
    <w:rsid w:val="00165C1E"/>
    <w:rsid w:val="002E2329"/>
    <w:rsid w:val="00367FF9"/>
    <w:rsid w:val="003E660A"/>
    <w:rsid w:val="004412EE"/>
    <w:rsid w:val="0046635E"/>
    <w:rsid w:val="0047137D"/>
    <w:rsid w:val="00516E3E"/>
    <w:rsid w:val="00517519"/>
    <w:rsid w:val="005554AA"/>
    <w:rsid w:val="005E10C7"/>
    <w:rsid w:val="00633A2B"/>
    <w:rsid w:val="006474F3"/>
    <w:rsid w:val="006616C2"/>
    <w:rsid w:val="006F698B"/>
    <w:rsid w:val="00766AC1"/>
    <w:rsid w:val="007723BE"/>
    <w:rsid w:val="0077746D"/>
    <w:rsid w:val="007B4D86"/>
    <w:rsid w:val="00913744"/>
    <w:rsid w:val="009252D3"/>
    <w:rsid w:val="00A0422D"/>
    <w:rsid w:val="00A3017E"/>
    <w:rsid w:val="00A64164"/>
    <w:rsid w:val="00AB19BC"/>
    <w:rsid w:val="00B12617"/>
    <w:rsid w:val="00C36600"/>
    <w:rsid w:val="00C53853"/>
    <w:rsid w:val="00CB2FCC"/>
    <w:rsid w:val="00CC5209"/>
    <w:rsid w:val="00CD03F7"/>
    <w:rsid w:val="00CD553A"/>
    <w:rsid w:val="00DA5B61"/>
    <w:rsid w:val="00F30E4F"/>
    <w:rsid w:val="00F36451"/>
    <w:rsid w:val="00F820D2"/>
    <w:rsid w:val="00FB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28ABAF-B5D4-4554-8847-020BC8C5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16E3E"/>
    <w:pPr>
      <w:keepNext/>
      <w:numPr>
        <w:numId w:val="1"/>
      </w:numPr>
      <w:spacing w:after="0" w:line="240" w:lineRule="auto"/>
      <w:outlineLvl w:val="0"/>
    </w:pPr>
    <w:rPr>
      <w:rFonts w:ascii="Calibri" w:eastAsia="Times New Roman" w:hAnsi="Calibri" w:cs="Arial"/>
      <w:b/>
      <w:bCs/>
      <w:kern w:val="32"/>
      <w:sz w:val="36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516E3E"/>
    <w:pPr>
      <w:keepNext/>
      <w:numPr>
        <w:ilvl w:val="1"/>
        <w:numId w:val="1"/>
      </w:numPr>
      <w:spacing w:after="0" w:line="240" w:lineRule="auto"/>
      <w:outlineLvl w:val="1"/>
    </w:pPr>
    <w:rPr>
      <w:rFonts w:ascii="Calibri" w:eastAsia="Times New Roman" w:hAnsi="Calibri" w:cs="Arial"/>
      <w:b/>
      <w:bCs/>
      <w:iCs/>
      <w:sz w:val="32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516E3E"/>
    <w:pPr>
      <w:keepNext/>
      <w:numPr>
        <w:ilvl w:val="2"/>
        <w:numId w:val="1"/>
      </w:numPr>
      <w:spacing w:before="720" w:after="480" w:line="240" w:lineRule="auto"/>
      <w:outlineLvl w:val="2"/>
    </w:pPr>
    <w:rPr>
      <w:rFonts w:ascii="Calibri" w:eastAsia="Times New Roman" w:hAnsi="Calibri" w:cs="Arial"/>
      <w:b/>
      <w:bCs/>
      <w:sz w:val="28"/>
      <w:szCs w:val="26"/>
      <w:lang w:eastAsia="fr-FR"/>
    </w:rPr>
  </w:style>
  <w:style w:type="paragraph" w:styleId="Titre4">
    <w:name w:val="heading 4"/>
    <w:basedOn w:val="Normal"/>
    <w:next w:val="Normal"/>
    <w:link w:val="Titre4Car"/>
    <w:qFormat/>
    <w:rsid w:val="00516E3E"/>
    <w:pPr>
      <w:keepNext/>
      <w:numPr>
        <w:ilvl w:val="3"/>
        <w:numId w:val="1"/>
      </w:numPr>
      <w:spacing w:after="0" w:line="240" w:lineRule="auto"/>
      <w:outlineLvl w:val="3"/>
    </w:pPr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16E3E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4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516E3E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4"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516E3E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516E3E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516E3E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516E3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516E3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character" w:customStyle="1" w:styleId="Titre1Car">
    <w:name w:val="Titre 1 Car"/>
    <w:basedOn w:val="Policepardfaut"/>
    <w:link w:val="Titre1"/>
    <w:rsid w:val="00516E3E"/>
    <w:rPr>
      <w:rFonts w:ascii="Calibri" w:eastAsia="Times New Roman" w:hAnsi="Calibri" w:cs="Arial"/>
      <w:b/>
      <w:bCs/>
      <w:kern w:val="32"/>
      <w:sz w:val="36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516E3E"/>
    <w:rPr>
      <w:rFonts w:ascii="Calibri" w:eastAsia="Times New Roman" w:hAnsi="Calibri" w:cs="Arial"/>
      <w:b/>
      <w:bCs/>
      <w:iCs/>
      <w:sz w:val="32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516E3E"/>
    <w:rPr>
      <w:rFonts w:ascii="Calibri" w:eastAsia="Times New Roman" w:hAnsi="Calibri" w:cs="Arial"/>
      <w:b/>
      <w:bCs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516E3E"/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516E3E"/>
    <w:rPr>
      <w:rFonts w:asciiTheme="majorHAnsi" w:eastAsiaTheme="majorEastAsia" w:hAnsiTheme="majorHAnsi" w:cstheme="majorBidi"/>
      <w:color w:val="2E74B5" w:themeColor="accent1" w:themeShade="BF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516E3E"/>
    <w:rPr>
      <w:rFonts w:asciiTheme="majorHAnsi" w:eastAsiaTheme="majorEastAsia" w:hAnsiTheme="majorHAnsi" w:cstheme="majorBidi"/>
      <w:color w:val="1F4D78" w:themeColor="accent1" w:themeShade="7F"/>
      <w:szCs w:val="24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516E3E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516E3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516E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3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600"/>
  </w:style>
  <w:style w:type="paragraph" w:styleId="Pieddepage">
    <w:name w:val="footer"/>
    <w:basedOn w:val="Normal"/>
    <w:link w:val="PieddepageCar"/>
    <w:uiPriority w:val="99"/>
    <w:unhideWhenUsed/>
    <w:rsid w:val="00C3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251</Words>
  <Characters>1436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BEYER</dc:creator>
  <cp:keywords/>
  <dc:description/>
  <cp:lastModifiedBy>Isabelle PHARISIER</cp:lastModifiedBy>
  <cp:revision>17</cp:revision>
  <cp:lastPrinted>2021-06-30T15:41:00Z</cp:lastPrinted>
  <dcterms:created xsi:type="dcterms:W3CDTF">2021-06-15T16:23:00Z</dcterms:created>
  <dcterms:modified xsi:type="dcterms:W3CDTF">2022-03-07T14:16:00Z</dcterms:modified>
</cp:coreProperties>
</file>